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A2F1" w14:textId="49EB1ADF" w:rsidR="00EA50F8" w:rsidRDefault="00EA50F8" w:rsidP="00EA50F8">
      <w:pPr>
        <w:rPr>
          <w:rFonts w:ascii="Times New Roman" w:hAnsi="Times New Roman" w:cs="Times New Roman"/>
          <w:sz w:val="28"/>
          <w:szCs w:val="28"/>
        </w:rPr>
      </w:pPr>
      <w:r w:rsidRPr="00EA50F8">
        <w:rPr>
          <w:rFonts w:ascii="Times New Roman" w:hAnsi="Times New Roman" w:cs="Times New Roman"/>
          <w:sz w:val="28"/>
          <w:szCs w:val="28"/>
        </w:rPr>
        <w:t>В г.о. Реутов</w:t>
      </w:r>
      <w:r>
        <w:rPr>
          <w:rFonts w:ascii="Times New Roman" w:hAnsi="Times New Roman" w:cs="Times New Roman"/>
          <w:sz w:val="28"/>
          <w:szCs w:val="28"/>
        </w:rPr>
        <w:t>, в 2025 году</w:t>
      </w:r>
      <w:r w:rsidRPr="00EA50F8">
        <w:rPr>
          <w:rFonts w:ascii="Times New Roman" w:hAnsi="Times New Roman" w:cs="Times New Roman"/>
          <w:sz w:val="28"/>
          <w:szCs w:val="28"/>
        </w:rPr>
        <w:t xml:space="preserve"> завершилась реконструкция и техническое перевооружение водопроводной насосной станции 2-го подъёма на территории ВЗУ №9 по адресу: Московская область, г. Реутов, ул. Победы д. 33Б»</w:t>
      </w:r>
      <w:r>
        <w:rPr>
          <w:rFonts w:ascii="Times New Roman" w:hAnsi="Times New Roman" w:cs="Times New Roman"/>
          <w:sz w:val="28"/>
          <w:szCs w:val="28"/>
        </w:rPr>
        <w:t xml:space="preserve">, где были выполнены мероприятия по  </w:t>
      </w:r>
      <w:r w:rsidRPr="00EA50F8">
        <w:rPr>
          <w:rFonts w:ascii="Times New Roman" w:hAnsi="Times New Roman" w:cs="Times New Roman"/>
          <w:sz w:val="28"/>
          <w:szCs w:val="28"/>
        </w:rPr>
        <w:t>реконструкцию существующего здания насосной станции: усиление существующих фундаментов; устройство новых и существующих проемов; устройство новых фундаментов под оборудование; новой плиты пола взамен демонтируемой; замену кровельного покрытия на утепленное; утепление фасадов с устройством навесного вентилируемого фасада; устройство внутренних железобетонных бетонных площадок и ходовых настилов и др.</w:t>
      </w:r>
    </w:p>
    <w:p w14:paraId="166DDA70" w14:textId="767AF209" w:rsidR="00EA50F8" w:rsidRPr="00EA50F8" w:rsidRDefault="00EA50F8" w:rsidP="00EA50F8">
      <w:pPr>
        <w:rPr>
          <w:rFonts w:ascii="Times New Roman" w:hAnsi="Times New Roman" w:cs="Times New Roman"/>
          <w:sz w:val="28"/>
          <w:szCs w:val="28"/>
        </w:rPr>
      </w:pPr>
      <w:r w:rsidRPr="00EA50F8">
        <w:rPr>
          <w:rFonts w:ascii="Times New Roman" w:hAnsi="Times New Roman" w:cs="Times New Roman"/>
          <w:sz w:val="28"/>
          <w:szCs w:val="28"/>
        </w:rPr>
        <w:t xml:space="preserve">     Производительность насосной станции до реконструкции составля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EA50F8">
        <w:rPr>
          <w:rFonts w:ascii="Times New Roman" w:hAnsi="Times New Roman" w:cs="Times New Roman"/>
          <w:sz w:val="28"/>
          <w:szCs w:val="28"/>
        </w:rPr>
        <w:t xml:space="preserve"> 200 л/с (720 куб.м./час). После завершения работ по реконструкции насосной станции и увеличению пропускной способности всасывающих трубопроводов установленное насосное оборудование обеспеч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EA50F8">
        <w:rPr>
          <w:rFonts w:ascii="Times New Roman" w:hAnsi="Times New Roman" w:cs="Times New Roman"/>
          <w:sz w:val="28"/>
          <w:szCs w:val="28"/>
        </w:rPr>
        <w:t xml:space="preserve"> производительность станции 400 л/с (1440 куб.м./час).</w:t>
      </w:r>
    </w:p>
    <w:p w14:paraId="0F61B8CE" w14:textId="3F35C9B1" w:rsidR="00EA50F8" w:rsidRPr="00EA50F8" w:rsidRDefault="00EA50F8" w:rsidP="00EA50F8">
      <w:pPr>
        <w:rPr>
          <w:rFonts w:ascii="Times New Roman" w:hAnsi="Times New Roman" w:cs="Times New Roman"/>
          <w:sz w:val="28"/>
          <w:szCs w:val="28"/>
        </w:rPr>
      </w:pPr>
      <w:r w:rsidRPr="00EA50F8">
        <w:rPr>
          <w:rFonts w:ascii="Times New Roman" w:hAnsi="Times New Roman" w:cs="Times New Roman"/>
          <w:sz w:val="28"/>
          <w:szCs w:val="28"/>
        </w:rPr>
        <w:t xml:space="preserve">     Замена насосного оборудования позволи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A50F8">
        <w:rPr>
          <w:rFonts w:ascii="Times New Roman" w:hAnsi="Times New Roman" w:cs="Times New Roman"/>
          <w:sz w:val="28"/>
          <w:szCs w:val="28"/>
        </w:rPr>
        <w:t xml:space="preserve"> существенно улучшить энергоэффективность насосной станции.</w:t>
      </w:r>
    </w:p>
    <w:p w14:paraId="33DD73B0" w14:textId="72D088A4" w:rsidR="00EA50F8" w:rsidRPr="00EA50F8" w:rsidRDefault="00EA50F8" w:rsidP="00EA50F8">
      <w:pPr>
        <w:rPr>
          <w:rFonts w:ascii="Times New Roman" w:hAnsi="Times New Roman" w:cs="Times New Roman"/>
          <w:sz w:val="28"/>
          <w:szCs w:val="28"/>
        </w:rPr>
      </w:pPr>
      <w:r w:rsidRPr="00EA50F8">
        <w:rPr>
          <w:rFonts w:ascii="Times New Roman" w:hAnsi="Times New Roman" w:cs="Times New Roman"/>
          <w:sz w:val="28"/>
          <w:szCs w:val="28"/>
        </w:rPr>
        <w:t xml:space="preserve">     Реконструкция насосной станции позволит улучшить надежность и бесперебойность подаваемого ресурса населению города.</w:t>
      </w:r>
    </w:p>
    <w:p w14:paraId="56308FC0" w14:textId="77777777" w:rsidR="00EA50F8" w:rsidRPr="00EA50F8" w:rsidRDefault="00EA50F8" w:rsidP="00EA50F8">
      <w:pPr>
        <w:rPr>
          <w:rFonts w:ascii="Times New Roman" w:hAnsi="Times New Roman" w:cs="Times New Roman"/>
          <w:sz w:val="28"/>
          <w:szCs w:val="28"/>
        </w:rPr>
      </w:pPr>
      <w:r w:rsidRPr="00EA50F8">
        <w:rPr>
          <w:rFonts w:ascii="Times New Roman" w:hAnsi="Times New Roman" w:cs="Times New Roman"/>
          <w:sz w:val="28"/>
          <w:szCs w:val="28"/>
        </w:rPr>
        <w:t>Вся поставляемая в город вода по результатам проведенных анализов соответствует нормативным требованиям.</w:t>
      </w:r>
    </w:p>
    <w:p w14:paraId="5019DA1D" w14:textId="3B936E6E" w:rsidR="00D11E0A" w:rsidRDefault="00D11E0A" w:rsidP="00EA50F8"/>
    <w:sectPr w:rsidR="00D1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0A"/>
    <w:rsid w:val="00711C42"/>
    <w:rsid w:val="00D11E0A"/>
    <w:rsid w:val="00E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2478"/>
  <w15:chartTrackingRefBased/>
  <w15:docId w15:val="{87940C76-68F8-4709-A1E3-8667FE3F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2025-11-20T08:49:00Z</dcterms:created>
  <dcterms:modified xsi:type="dcterms:W3CDTF">2025-11-20T09:00:00Z</dcterms:modified>
</cp:coreProperties>
</file>